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577B3" w:rsidRDefault="007577B3" w:rsidP="007577B3">
      <w:pPr>
        <w:pStyle w:val="1"/>
        <w:ind w:left="11" w:right="279"/>
      </w:pPr>
      <w:r>
        <w:t>Практическая работа 2</w:t>
      </w:r>
    </w:p>
    <w:p w:rsidR="007577B3" w:rsidRDefault="007577B3" w:rsidP="007577B3">
      <w:pPr>
        <w:pStyle w:val="1"/>
        <w:ind w:left="11" w:right="279"/>
      </w:pPr>
      <w:r>
        <w:t xml:space="preserve">ГОРНЫЕ ПОРОДЫ Магматические, осадочные и метаморфические горные породы </w:t>
      </w:r>
    </w:p>
    <w:p w:rsidR="007577B3" w:rsidRDefault="007577B3" w:rsidP="007577B3">
      <w:pPr>
        <w:spacing w:after="20" w:line="259" w:lineRule="auto"/>
        <w:ind w:left="0" w:right="209" w:firstLine="0"/>
        <w:jc w:val="center"/>
      </w:pPr>
      <w:r>
        <w:rPr>
          <w:b/>
        </w:rPr>
        <w:t xml:space="preserve"> </w:t>
      </w:r>
    </w:p>
    <w:p w:rsidR="007577B3" w:rsidRDefault="007577B3" w:rsidP="007577B3">
      <w:pPr>
        <w:ind w:left="-15" w:right="270"/>
      </w:pPr>
      <w:r>
        <w:t xml:space="preserve">Горные породы - это природные минеральные агрегаты, образующиеся в земной коре, устойчивые по составу, строению и залегающие в виде самостоятельных тел. Состав, строение и условия залегания горных пород в земной коре определяются условиями их происхождения – генезисом. По этому признаку горные породы подразделяются на магматические (глубинные и излившиеся), осадочные (обломочные, хемогенные и органогенные) и метаморфические. </w:t>
      </w:r>
    </w:p>
    <w:p w:rsidR="007577B3" w:rsidRDefault="007577B3" w:rsidP="007577B3">
      <w:pPr>
        <w:ind w:left="-15" w:right="270"/>
      </w:pPr>
      <w:r>
        <w:t xml:space="preserve">Все горные породы по </w:t>
      </w:r>
      <w:r>
        <w:rPr>
          <w:b/>
        </w:rPr>
        <w:t>генезису</w:t>
      </w:r>
      <w:r>
        <w:t xml:space="preserve"> (происхождению) делятся на большие группы: </w:t>
      </w:r>
    </w:p>
    <w:p w:rsidR="007577B3" w:rsidRDefault="007577B3" w:rsidP="007577B3">
      <w:pPr>
        <w:numPr>
          <w:ilvl w:val="0"/>
          <w:numId w:val="1"/>
        </w:numPr>
        <w:ind w:right="270" w:hanging="517"/>
      </w:pPr>
      <w:r>
        <w:t xml:space="preserve">Магматические горные породы </w:t>
      </w:r>
    </w:p>
    <w:p w:rsidR="007577B3" w:rsidRDefault="007577B3" w:rsidP="007577B3">
      <w:pPr>
        <w:numPr>
          <w:ilvl w:val="0"/>
          <w:numId w:val="1"/>
        </w:numPr>
        <w:ind w:right="270" w:hanging="517"/>
      </w:pPr>
      <w:r>
        <w:t xml:space="preserve">Метаморфические горные породы </w:t>
      </w:r>
    </w:p>
    <w:p w:rsidR="007577B3" w:rsidRDefault="007577B3" w:rsidP="007577B3">
      <w:pPr>
        <w:numPr>
          <w:ilvl w:val="0"/>
          <w:numId w:val="1"/>
        </w:numPr>
        <w:ind w:right="270" w:hanging="517"/>
      </w:pPr>
      <w:r>
        <w:t xml:space="preserve">Осадочные горные породы </w:t>
      </w:r>
    </w:p>
    <w:p w:rsidR="007577B3" w:rsidRDefault="007577B3" w:rsidP="007577B3">
      <w:pPr>
        <w:ind w:left="-15" w:right="270" w:firstLine="540"/>
      </w:pPr>
      <w:r>
        <w:rPr>
          <w:b/>
        </w:rPr>
        <w:t>Магматические породы</w:t>
      </w:r>
      <w:r>
        <w:t xml:space="preserve"> – это горные породы, образовавшиеся из магмы в глубинах Земли или на ее поверхности (гранит, порфирит, сиенит, диорит, базальт, </w:t>
      </w:r>
      <w:proofErr w:type="spellStart"/>
      <w:r>
        <w:t>габбро</w:t>
      </w:r>
      <w:proofErr w:type="spellEnd"/>
      <w:r>
        <w:t xml:space="preserve">, диабаз). </w:t>
      </w:r>
      <w:r>
        <w:rPr>
          <w:b/>
        </w:rPr>
        <w:t>Магма</w:t>
      </w:r>
      <w:r>
        <w:t xml:space="preserve"> – это поступающий из глубоких недр Земли огненно-жидкий расплав сложного силикатного состава с высоким содержанием газообразных продуктов. Появление магмы в глубоких частях Земли связано с нарушением термодинамических условий этих частей Земли (повышение температуры, понижение давления). Причинами этих изменений являются прежде всего тектонические процессы, происходящие в глубинах Земли (поднятие и опускание отдельных блоков Земли, землетрясение и т.д.). </w:t>
      </w:r>
    </w:p>
    <w:p w:rsidR="007577B3" w:rsidRDefault="007577B3" w:rsidP="007577B3">
      <w:pPr>
        <w:ind w:left="-15" w:right="270"/>
      </w:pPr>
      <w:r>
        <w:t xml:space="preserve">Магма может либо застыть в глубинах Земли, либо подняться к ее поверхности и вылиться через трещины или кратеры вулканов. В зависимости от условий застывания магмы все магматические породы делятся на </w:t>
      </w:r>
      <w:r>
        <w:rPr>
          <w:i/>
        </w:rPr>
        <w:t>интрузивные</w:t>
      </w:r>
      <w:r>
        <w:t xml:space="preserve"> – застывшие в глубинах Земли (глубинные); </w:t>
      </w:r>
      <w:r>
        <w:rPr>
          <w:i/>
        </w:rPr>
        <w:t>эффузивные</w:t>
      </w:r>
      <w:r>
        <w:t xml:space="preserve"> – застывшие на поверхности (излившиеся). </w:t>
      </w:r>
    </w:p>
    <w:p w:rsidR="007577B3" w:rsidRDefault="007577B3" w:rsidP="007577B3">
      <w:pPr>
        <w:ind w:left="-15" w:right="270"/>
      </w:pPr>
      <w:r>
        <w:rPr>
          <w:b/>
        </w:rPr>
        <w:t>Метаморфические породы</w:t>
      </w:r>
      <w:r>
        <w:t xml:space="preserve"> – это горные породы, образующиеся на больших глубинах за счет изменения осадочных и магматических пород под влиянием разных эндогенных процессов (высоких давления, температуры и химически активных веществ). Примеры – гнейс, слюдистый сланец, глинистый сланец, мрамор, кварцит, яшма. </w:t>
      </w:r>
    </w:p>
    <w:p w:rsidR="007577B3" w:rsidRDefault="007577B3" w:rsidP="007577B3">
      <w:pPr>
        <w:ind w:left="-15" w:right="270"/>
      </w:pPr>
      <w:r>
        <w:rPr>
          <w:b/>
        </w:rPr>
        <w:t>Осадочные породы</w:t>
      </w:r>
      <w:r>
        <w:t xml:space="preserve"> – горные породы, образовавшиеся на поверхности Земли, в результате разрушения (выветривания) магматических, метаморфических и осадочных пород с последующим их </w:t>
      </w:r>
      <w:proofErr w:type="spellStart"/>
      <w:r>
        <w:t>переотложением</w:t>
      </w:r>
      <w:proofErr w:type="spellEnd"/>
      <w:r>
        <w:t xml:space="preserve">. Примеры – валун, глыба, </w:t>
      </w:r>
      <w:proofErr w:type="spellStart"/>
      <w:r>
        <w:t>шебень</w:t>
      </w:r>
      <w:proofErr w:type="spellEnd"/>
      <w:r>
        <w:t xml:space="preserve">, галька, брекчия, </w:t>
      </w:r>
      <w:r>
        <w:lastRenderedPageBreak/>
        <w:t xml:space="preserve">конгломерат, песок, песчаник, лёсс, алевролит, глина, суглинок, супесь, аргиллит, известняк, доломит, мергель, мел, опока, диатомит, ангидрит, гипс, каменный уголь, торф, ил, почвы и др. </w:t>
      </w:r>
    </w:p>
    <w:p w:rsidR="007577B3" w:rsidRDefault="007577B3"/>
    <w:p w:rsidR="00AF4707" w:rsidRDefault="007577B3" w:rsidP="007577B3">
      <w:pPr>
        <w:jc w:val="center"/>
        <w:rPr>
          <w:b/>
        </w:rPr>
      </w:pPr>
      <w:r w:rsidRPr="007577B3">
        <w:rPr>
          <w:b/>
        </w:rPr>
        <w:t>Задание</w:t>
      </w:r>
    </w:p>
    <w:p w:rsidR="007577B3" w:rsidRDefault="007577B3" w:rsidP="007577B3">
      <w:r>
        <w:t>1. Описать 2 магматические горные породы (</w:t>
      </w:r>
      <w:r>
        <w:t>глу</w:t>
      </w:r>
      <w:r>
        <w:t>бинные и излившиеся).</w:t>
      </w:r>
    </w:p>
    <w:p w:rsidR="007577B3" w:rsidRDefault="007577B3" w:rsidP="007577B3">
      <w:r>
        <w:t>2. Описать 3</w:t>
      </w:r>
      <w:r>
        <w:t xml:space="preserve"> </w:t>
      </w:r>
      <w:r w:rsidR="008E7D2B">
        <w:t>осадочные горные</w:t>
      </w:r>
      <w:r>
        <w:t xml:space="preserve"> пород</w:t>
      </w:r>
      <w:r w:rsidR="008E7D2B">
        <w:t>ы</w:t>
      </w:r>
      <w:bookmarkStart w:id="0" w:name="_GoBack"/>
      <w:bookmarkEnd w:id="0"/>
      <w:r>
        <w:t xml:space="preserve"> (обломочные, хемогенные и органогенные)</w:t>
      </w:r>
      <w:r>
        <w:t>.</w:t>
      </w:r>
    </w:p>
    <w:p w:rsidR="007577B3" w:rsidRDefault="007577B3" w:rsidP="007577B3">
      <w:r>
        <w:t>3. Описать одну метаморфическую горную породу.</w:t>
      </w:r>
    </w:p>
    <w:p w:rsidR="008E7D2B" w:rsidRPr="007577B3" w:rsidRDefault="008E7D2B" w:rsidP="007577B3"/>
    <w:p w:rsidR="007577B3" w:rsidRDefault="007577B3"/>
    <w:sectPr w:rsidR="007577B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BC651F7"/>
    <w:multiLevelType w:val="hybridMultilevel"/>
    <w:tmpl w:val="6922DCBC"/>
    <w:lvl w:ilvl="0" w:tplc="91B42634">
      <w:start w:val="1"/>
      <w:numFmt w:val="decimal"/>
      <w:lvlText w:val="%1."/>
      <w:lvlJc w:val="left"/>
      <w:pPr>
        <w:ind w:left="2125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1" w:tplc="1C1EE998">
      <w:start w:val="1"/>
      <w:numFmt w:val="lowerLetter"/>
      <w:lvlText w:val="%2"/>
      <w:lvlJc w:val="left"/>
      <w:pPr>
        <w:ind w:left="26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2" w:tplc="F078AF2C">
      <w:start w:val="1"/>
      <w:numFmt w:val="lowerRoman"/>
      <w:lvlText w:val="%3"/>
      <w:lvlJc w:val="left"/>
      <w:pPr>
        <w:ind w:left="34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3" w:tplc="B686DB82">
      <w:start w:val="1"/>
      <w:numFmt w:val="decimal"/>
      <w:lvlText w:val="%4"/>
      <w:lvlJc w:val="left"/>
      <w:pPr>
        <w:ind w:left="41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4" w:tplc="B704B054">
      <w:start w:val="1"/>
      <w:numFmt w:val="lowerLetter"/>
      <w:lvlText w:val="%5"/>
      <w:lvlJc w:val="left"/>
      <w:pPr>
        <w:ind w:left="48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5" w:tplc="F65EF8B4">
      <w:start w:val="1"/>
      <w:numFmt w:val="lowerRoman"/>
      <w:lvlText w:val="%6"/>
      <w:lvlJc w:val="left"/>
      <w:pPr>
        <w:ind w:left="556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6" w:tplc="A0E8731E">
      <w:start w:val="1"/>
      <w:numFmt w:val="decimal"/>
      <w:lvlText w:val="%7"/>
      <w:lvlJc w:val="left"/>
      <w:pPr>
        <w:ind w:left="628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7" w:tplc="D06E83F0">
      <w:start w:val="1"/>
      <w:numFmt w:val="lowerLetter"/>
      <w:lvlText w:val="%8"/>
      <w:lvlJc w:val="left"/>
      <w:pPr>
        <w:ind w:left="700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  <w:lvl w:ilvl="8" w:tplc="0B38A6D8">
      <w:start w:val="1"/>
      <w:numFmt w:val="lowerRoman"/>
      <w:lvlText w:val="%9"/>
      <w:lvlJc w:val="left"/>
      <w:pPr>
        <w:ind w:left="772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8"/>
        <w:szCs w:val="28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58E1"/>
    <w:rsid w:val="007577B3"/>
    <w:rsid w:val="008E7D2B"/>
    <w:rsid w:val="00AF4707"/>
    <w:rsid w:val="00D658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AEB81F2-8941-40D8-AFFA-9399BF599E1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577B3"/>
    <w:pPr>
      <w:spacing w:after="14" w:line="268" w:lineRule="auto"/>
      <w:ind w:left="398" w:firstLine="710"/>
      <w:jc w:val="both"/>
    </w:pPr>
    <w:rPr>
      <w:rFonts w:ascii="Times New Roman" w:eastAsia="Times New Roman" w:hAnsi="Times New Roman" w:cs="Times New Roman"/>
      <w:color w:val="000000"/>
      <w:sz w:val="28"/>
      <w:lang w:eastAsia="ru-RU"/>
    </w:rPr>
  </w:style>
  <w:style w:type="paragraph" w:styleId="1">
    <w:name w:val="heading 1"/>
    <w:next w:val="a"/>
    <w:link w:val="10"/>
    <w:uiPriority w:val="9"/>
    <w:unhideWhenUsed/>
    <w:qFormat/>
    <w:rsid w:val="007577B3"/>
    <w:pPr>
      <w:keepNext/>
      <w:keepLines/>
      <w:spacing w:after="17" w:line="270" w:lineRule="auto"/>
      <w:ind w:left="10" w:right="274" w:hanging="10"/>
      <w:jc w:val="center"/>
      <w:outlineLvl w:val="0"/>
    </w:pPr>
    <w:rPr>
      <w:rFonts w:ascii="Times New Roman" w:eastAsia="Times New Roman" w:hAnsi="Times New Roman" w:cs="Times New Roman"/>
      <w:b/>
      <w:color w:val="000000"/>
      <w:sz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577B3"/>
    <w:rPr>
      <w:rFonts w:ascii="Times New Roman" w:eastAsia="Times New Roman" w:hAnsi="Times New Roman" w:cs="Times New Roman"/>
      <w:b/>
      <w:color w:val="000000"/>
      <w:sz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382</Words>
  <Characters>2181</Characters>
  <Application>Microsoft Office Word</Application>
  <DocSecurity>0</DocSecurity>
  <Lines>18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Практическая работа 2</vt:lpstr>
      <vt:lpstr>ГОРНЫЕ ПОРОДЫ Магматические, осадочные и метаморфические горные породы </vt:lpstr>
    </vt:vector>
  </TitlesOfParts>
  <Company/>
  <LinksUpToDate>false</LinksUpToDate>
  <CharactersWithSpaces>2558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sharhansharhan52@gmail.com</dc:creator>
  <cp:keywords/>
  <dc:description/>
  <cp:lastModifiedBy>sharhansharhan52@gmail.com</cp:lastModifiedBy>
  <cp:revision>2</cp:revision>
  <dcterms:created xsi:type="dcterms:W3CDTF">2022-09-04T14:39:00Z</dcterms:created>
  <dcterms:modified xsi:type="dcterms:W3CDTF">2022-09-04T14:50:00Z</dcterms:modified>
</cp:coreProperties>
</file>